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177CA9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1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A9" w:rsidRDefault="00177CA9"/>
    <w:p w:rsidR="00177CA9" w:rsidRDefault="00177CA9"/>
    <w:p w:rsidR="00177CA9" w:rsidRDefault="00177CA9"/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  <w:r>
        <w:rPr>
          <w:rStyle w:val="a7"/>
          <w:rFonts w:ascii="Arial" w:hAnsi="Arial" w:cs="Arial"/>
          <w:color w:val="333333"/>
          <w:sz w:val="15"/>
          <w:szCs w:val="15"/>
        </w:rPr>
        <w:t>2. Формирование аттестационной комиссии, ее состав и порядок работы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Организацией.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2.2. Аттестационная комиссия создается распорядительным актом заведующего Организацией  в составе -  председателя комиссии, заместителя председателя, секретаря и членов комиссии и формируется из числа педагогов организации, представителя первичной профсоюзной организации.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2.3. Персональный состав аттестационной комиссии утверждается распорядительным актом организации.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2.4.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2.5.  Заседание аттестационной комиссии считается правомочным, если на нем присутствуют не менее двух третей ее членов.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2.6. Педагогический работник должен лично присутствовать при его аттестации на заседании аттестационной комиссии.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2.7.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представлением, а также дает оценку соответствия педагогического работника квалификационным требованиям по занимаемой должности.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2.9.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соответствует занимаемой должности (указывается должность работника);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не соответствует занимаемой должности (указывается должность работника).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77CA9" w:rsidRDefault="00177CA9" w:rsidP="00177CA9">
      <w:pPr>
        <w:pStyle w:val="a6"/>
        <w:ind w:left="-709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7"/>
          <w:rFonts w:ascii="Arial" w:hAnsi="Arial" w:cs="Arial"/>
          <w:color w:val="333333"/>
          <w:sz w:val="15"/>
          <w:szCs w:val="15"/>
        </w:rPr>
        <w:t>3. Порядок аттестации педагогических работников, с целью подтверждения соответствия занимаемой должности</w:t>
      </w:r>
      <w:r>
        <w:rPr>
          <w:rFonts w:ascii="Arial" w:hAnsi="Arial" w:cs="Arial"/>
          <w:color w:val="333333"/>
          <w:sz w:val="15"/>
          <w:szCs w:val="15"/>
        </w:rPr>
        <w:t> 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3.1. Решение о проведении аттестации педагогических работников принимается заведующим.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3.3. Проведение аттестации педагогических работников, осуществляется на основании представления заведующего в аттестационную комиссию.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3.4. В представлении в аттестационную комиссию должны содержаться следующие сведения о педагогическом работнике: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фамилия, имя, отчество;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наименование должности на дату проведения аттестации;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уровень образования и квалификация по направлению подготовки;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информация о прохождении повышения квалификации;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результаты предыдущих аттестаций (в случае их проведения).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 - от даты поступления на работу),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3.7. Педагогический работник знакомится под роспись с результатами аттестации, оформленными протоколом.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3.8. Результаты аттестации педагогический работник вправе обжаловать в суд в соответствии с </w:t>
      </w:r>
      <w:hyperlink r:id="rId5" w:history="1">
        <w:r>
          <w:rPr>
            <w:rStyle w:val="a5"/>
            <w:rFonts w:ascii="Arial" w:hAnsi="Arial" w:cs="Arial"/>
            <w:sz w:val="15"/>
            <w:szCs w:val="15"/>
          </w:rPr>
          <w:t>законодательством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Российской Федерации.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3.9. В случае признания педагогического работника соответствия занимаемой должности при условии прохождения профессиональной переподготовки или повышения квалификации заведующий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>
          <w:rPr>
            <w:rStyle w:val="a5"/>
            <w:rFonts w:ascii="Arial" w:hAnsi="Arial" w:cs="Arial"/>
            <w:sz w:val="15"/>
            <w:szCs w:val="15"/>
          </w:rPr>
          <w:t>пунктом 3 части 1 статьи 81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Трудового кодекса Российской Федерации.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  которую работник может выполнять с учетом его состояния здоровья (</w:t>
      </w:r>
      <w:hyperlink r:id="rId7" w:history="1">
        <w:r>
          <w:rPr>
            <w:rStyle w:val="a5"/>
            <w:rFonts w:ascii="Arial" w:hAnsi="Arial" w:cs="Arial"/>
            <w:sz w:val="15"/>
            <w:szCs w:val="15"/>
          </w:rPr>
          <w:t>часть 3 статьи 81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Трудового кодекса Российской Федерации).</w:t>
      </w:r>
      <w:proofErr w:type="gramEnd"/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3.11.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Аттестационная комиссия Организации по представлению заведующего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и служащих,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утвержденного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приказом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Минздравсоцразвития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РФ от 26.08.2010 № 761н, зарегистрированного в Минюсте РФ 06.10.2010, регистрационный № 18638.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3.12. Аттестации не подлежат следующие педагогические работники: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а) проработавшие в данной организации, на занимаемой должности менее двух лет;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б) беременные женщины;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в) женщины, находящиеся в отпуске по беременности и родам;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lastRenderedPageBreak/>
        <w:t>г) находящиеся в отпуске по уходу за ребенком до достижения им возраста трех лет;</w:t>
      </w:r>
      <w:proofErr w:type="gramEnd"/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color w:val="333333"/>
          <w:sz w:val="15"/>
          <w:szCs w:val="15"/>
        </w:rPr>
        <w:t>д</w:t>
      </w:r>
      <w:proofErr w:type="spellEnd"/>
      <w:r>
        <w:rPr>
          <w:rFonts w:ascii="Arial" w:hAnsi="Arial" w:cs="Arial"/>
          <w:color w:val="333333"/>
          <w:sz w:val="15"/>
          <w:szCs w:val="15"/>
        </w:rPr>
        <w:t>) отсутствовавшие на рабочем месте более четырех месяцев в связи с заболеванием.</w:t>
      </w:r>
      <w:proofErr w:type="gramEnd"/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Аттестация педагогических работников, предусмотренных подпунктами «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д</w:t>
      </w:r>
      <w:proofErr w:type="spellEnd"/>
      <w:r>
        <w:rPr>
          <w:rFonts w:ascii="Arial" w:hAnsi="Arial" w:cs="Arial"/>
          <w:color w:val="333333"/>
          <w:sz w:val="15"/>
          <w:szCs w:val="15"/>
        </w:rPr>
        <w:t>» пункта 24 данного Порядка, возможна не ранее чем через год после их выхода на работу.</w:t>
      </w: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</w:p>
    <w:p w:rsidR="00177CA9" w:rsidRDefault="00177CA9" w:rsidP="00177CA9">
      <w:pPr>
        <w:pStyle w:val="a6"/>
        <w:ind w:left="-709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3.13. Решение аттестационной комиссии о результатах аттестации педагогического работника утверждается приказом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заведующего Учреждения</w:t>
      </w:r>
      <w:proofErr w:type="gramEnd"/>
      <w:r>
        <w:rPr>
          <w:rFonts w:ascii="Arial" w:hAnsi="Arial" w:cs="Arial"/>
          <w:color w:val="333333"/>
          <w:sz w:val="15"/>
          <w:szCs w:val="15"/>
        </w:rPr>
        <w:t>.</w:t>
      </w:r>
    </w:p>
    <w:p w:rsidR="00177CA9" w:rsidRDefault="00177CA9"/>
    <w:sectPr w:rsidR="00177CA9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7CA9"/>
    <w:rsid w:val="00157EDB"/>
    <w:rsid w:val="00177CA9"/>
    <w:rsid w:val="003B10E3"/>
    <w:rsid w:val="00531A57"/>
    <w:rsid w:val="00591904"/>
    <w:rsid w:val="00627E76"/>
    <w:rsid w:val="009234A9"/>
    <w:rsid w:val="0097648A"/>
    <w:rsid w:val="00A561D0"/>
    <w:rsid w:val="00AF6444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7CA9"/>
    <w:rPr>
      <w:color w:val="0782C1"/>
      <w:u w:val="single"/>
    </w:rPr>
  </w:style>
  <w:style w:type="paragraph" w:styleId="a6">
    <w:name w:val="Normal (Web)"/>
    <w:basedOn w:val="a"/>
    <w:uiPriority w:val="99"/>
    <w:semiHidden/>
    <w:unhideWhenUsed/>
    <w:rsid w:val="0017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7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480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8981</Characters>
  <Application>Microsoft Office Word</Application>
  <DocSecurity>0</DocSecurity>
  <Lines>74</Lines>
  <Paragraphs>21</Paragraphs>
  <ScaleCrop>false</ScaleCrop>
  <Company>Krokoz™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2016-01-10T13:52:00Z</dcterms:created>
  <dcterms:modified xsi:type="dcterms:W3CDTF">2016-01-10T13:54:00Z</dcterms:modified>
</cp:coreProperties>
</file>