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2A" w:rsidRPr="00E1597C" w:rsidRDefault="009C3D2A" w:rsidP="009C3D2A">
      <w:pPr>
        <w:pStyle w:val="1"/>
        <w:contextualSpacing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E1597C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9C3D2A" w:rsidRDefault="009C3D2A" w:rsidP="009C3D2A">
      <w:pPr>
        <w:pStyle w:val="1"/>
        <w:contextualSpacing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E1597C">
        <w:rPr>
          <w:rFonts w:ascii="Times New Roman" w:hAnsi="Times New Roman"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Детский сад общеразвивающего вида </w:t>
      </w:r>
      <w:r w:rsidRPr="00E1597C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iCs/>
          <w:color w:val="000000"/>
          <w:sz w:val="28"/>
          <w:szCs w:val="28"/>
        </w:rPr>
        <w:t>Мишутка</w:t>
      </w:r>
      <w:r w:rsidRPr="00E1597C">
        <w:rPr>
          <w:rFonts w:ascii="Times New Roman" w:hAnsi="Times New Roman"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</w:p>
    <w:p w:rsidR="009C3D2A" w:rsidRPr="00E1597C" w:rsidRDefault="009C3D2A" w:rsidP="009C3D2A">
      <w:pPr>
        <w:pStyle w:val="1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E1597C">
        <w:rPr>
          <w:rFonts w:ascii="Times New Roman" w:hAnsi="Times New Roman"/>
          <w:iCs/>
          <w:color w:val="000000"/>
          <w:sz w:val="28"/>
          <w:szCs w:val="28"/>
        </w:rPr>
        <w:t>МО «Алданский район» РС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1597C">
        <w:rPr>
          <w:rFonts w:ascii="Times New Roman" w:hAnsi="Times New Roman"/>
          <w:iCs/>
          <w:color w:val="000000"/>
          <w:sz w:val="28"/>
          <w:szCs w:val="28"/>
        </w:rPr>
        <w:t>(Я)</w:t>
      </w:r>
      <w:r w:rsidRPr="00E1597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9C3D2A" w:rsidRPr="00E1597C" w:rsidRDefault="009C3D2A" w:rsidP="009C3D2A">
      <w:pPr>
        <w:contextualSpacing/>
        <w:jc w:val="center"/>
        <w:rPr>
          <w:color w:val="000000"/>
          <w:sz w:val="28"/>
          <w:szCs w:val="28"/>
        </w:rPr>
      </w:pPr>
      <w:r w:rsidRPr="00E1597C">
        <w:rPr>
          <w:color w:val="000000"/>
          <w:sz w:val="28"/>
          <w:szCs w:val="28"/>
          <w:u w:val="single"/>
        </w:rPr>
        <w:t xml:space="preserve">678901, Республика Саха (Якутия), г. Алдан, ул. </w:t>
      </w:r>
      <w:r>
        <w:rPr>
          <w:color w:val="000000"/>
          <w:sz w:val="28"/>
          <w:szCs w:val="28"/>
          <w:u w:val="single"/>
        </w:rPr>
        <w:t>Гагарина</w:t>
      </w:r>
      <w:r w:rsidRPr="00E1597C">
        <w:rPr>
          <w:color w:val="000000"/>
          <w:sz w:val="28"/>
          <w:szCs w:val="28"/>
          <w:u w:val="single"/>
        </w:rPr>
        <w:t>, 2</w:t>
      </w:r>
      <w:r>
        <w:rPr>
          <w:color w:val="000000"/>
          <w:sz w:val="28"/>
          <w:szCs w:val="28"/>
          <w:u w:val="single"/>
        </w:rPr>
        <w:t>7</w:t>
      </w:r>
      <w:r w:rsidRPr="00E1597C">
        <w:rPr>
          <w:color w:val="000000"/>
          <w:sz w:val="28"/>
          <w:szCs w:val="28"/>
          <w:u w:val="single"/>
        </w:rPr>
        <w:t xml:space="preserve">  тел/факс. </w:t>
      </w:r>
      <w:r>
        <w:rPr>
          <w:color w:val="000000"/>
          <w:sz w:val="28"/>
          <w:szCs w:val="28"/>
          <w:u w:val="single"/>
        </w:rPr>
        <w:t>8</w:t>
      </w:r>
      <w:r w:rsidRPr="00E1597C">
        <w:rPr>
          <w:color w:val="000000"/>
          <w:sz w:val="28"/>
          <w:szCs w:val="28"/>
          <w:u w:val="single"/>
        </w:rPr>
        <w:t>(41145)3</w:t>
      </w:r>
      <w:r>
        <w:rPr>
          <w:color w:val="000000"/>
          <w:sz w:val="28"/>
          <w:szCs w:val="28"/>
          <w:u w:val="single"/>
        </w:rPr>
        <w:t>4</w:t>
      </w:r>
      <w:r w:rsidRPr="00E1597C"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  <w:u w:val="single"/>
        </w:rPr>
        <w:t>7</w:t>
      </w:r>
      <w:r w:rsidRPr="00E1597C"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  <w:u w:val="single"/>
        </w:rPr>
        <w:t>62</w:t>
      </w:r>
      <w:r w:rsidRPr="00E1597C">
        <w:rPr>
          <w:color w:val="000000"/>
          <w:sz w:val="28"/>
          <w:szCs w:val="28"/>
          <w:u w:val="single"/>
        </w:rPr>
        <w:t xml:space="preserve"> </w:t>
      </w:r>
      <w:hyperlink r:id="rId6" w:history="1">
        <w:r w:rsidRPr="004E1CC3">
          <w:rPr>
            <w:rStyle w:val="a3"/>
            <w:sz w:val="28"/>
            <w:szCs w:val="28"/>
            <w:lang w:val="en-US"/>
          </w:rPr>
          <w:t>cad</w:t>
        </w:r>
        <w:r w:rsidRPr="009353C2">
          <w:rPr>
            <w:rStyle w:val="a3"/>
            <w:sz w:val="28"/>
            <w:szCs w:val="28"/>
          </w:rPr>
          <w:t>-</w:t>
        </w:r>
        <w:r w:rsidRPr="004E1CC3">
          <w:rPr>
            <w:rStyle w:val="a3"/>
            <w:sz w:val="28"/>
            <w:szCs w:val="28"/>
            <w:lang w:val="en-US"/>
          </w:rPr>
          <w:t>Mishutka</w:t>
        </w:r>
        <w:r w:rsidRPr="004E1CC3">
          <w:rPr>
            <w:rStyle w:val="a3"/>
            <w:sz w:val="28"/>
            <w:szCs w:val="28"/>
          </w:rPr>
          <w:t>@</w:t>
        </w:r>
        <w:r w:rsidRPr="004E1CC3">
          <w:rPr>
            <w:rStyle w:val="a3"/>
            <w:sz w:val="28"/>
            <w:szCs w:val="28"/>
            <w:lang w:val="en-US"/>
          </w:rPr>
          <w:t>yandex</w:t>
        </w:r>
        <w:r w:rsidRPr="004E1CC3">
          <w:rPr>
            <w:rStyle w:val="a3"/>
            <w:sz w:val="28"/>
            <w:szCs w:val="28"/>
          </w:rPr>
          <w:t>.</w:t>
        </w:r>
        <w:proofErr w:type="spellStart"/>
        <w:r w:rsidRPr="004E1CC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Pr="00DC6DA1" w:rsidRDefault="009C3D2A" w:rsidP="009C3D2A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C6DA1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9C3D2A" w:rsidRPr="00DC6DA1" w:rsidRDefault="009C3D2A" w:rsidP="009C3D2A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C6DA1">
        <w:rPr>
          <w:rFonts w:ascii="Times New Roman" w:hAnsi="Times New Roman"/>
          <w:sz w:val="24"/>
          <w:szCs w:val="24"/>
        </w:rPr>
        <w:t xml:space="preserve">Заведующая МБДОУ </w:t>
      </w:r>
    </w:p>
    <w:p w:rsidR="009C3D2A" w:rsidRPr="00DC6DA1" w:rsidRDefault="009C3D2A" w:rsidP="009C3D2A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</w:t>
      </w:r>
      <w:r w:rsidRPr="00DC6DA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Мишутка</w:t>
      </w:r>
      <w:r w:rsidRPr="00DC6DA1">
        <w:rPr>
          <w:rFonts w:ascii="Times New Roman" w:hAnsi="Times New Roman"/>
          <w:sz w:val="24"/>
          <w:szCs w:val="24"/>
        </w:rPr>
        <w:t xml:space="preserve">» </w:t>
      </w:r>
    </w:p>
    <w:p w:rsidR="009C3D2A" w:rsidRPr="00DC6DA1" w:rsidRDefault="009C3D2A" w:rsidP="009C3D2A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C6DA1">
        <w:rPr>
          <w:rFonts w:ascii="Times New Roman" w:hAnsi="Times New Roman"/>
          <w:sz w:val="24"/>
          <w:szCs w:val="24"/>
        </w:rPr>
        <w:t>__________/</w:t>
      </w:r>
      <w:r>
        <w:rPr>
          <w:rFonts w:ascii="Times New Roman" w:hAnsi="Times New Roman"/>
          <w:sz w:val="24"/>
          <w:szCs w:val="24"/>
        </w:rPr>
        <w:t>О</w:t>
      </w:r>
      <w:r w:rsidRPr="00DC6DA1">
        <w:rPr>
          <w:rFonts w:ascii="Times New Roman" w:hAnsi="Times New Roman"/>
          <w:sz w:val="24"/>
          <w:szCs w:val="24"/>
        </w:rPr>
        <w:t xml:space="preserve">.А. </w:t>
      </w:r>
      <w:r>
        <w:rPr>
          <w:rFonts w:ascii="Times New Roman" w:hAnsi="Times New Roman"/>
          <w:sz w:val="24"/>
          <w:szCs w:val="24"/>
        </w:rPr>
        <w:t>Долгай</w:t>
      </w: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Pr="009C3D2A" w:rsidRDefault="009C3D2A" w:rsidP="009C3D2A">
      <w:pPr>
        <w:spacing w:line="360" w:lineRule="auto"/>
        <w:contextualSpacing/>
        <w:jc w:val="center"/>
        <w:rPr>
          <w:b/>
          <w:color w:val="000000"/>
          <w:sz w:val="36"/>
          <w:szCs w:val="36"/>
        </w:rPr>
      </w:pPr>
      <w:r w:rsidRPr="002337FB">
        <w:rPr>
          <w:b/>
          <w:color w:val="000000"/>
          <w:sz w:val="48"/>
          <w:szCs w:val="48"/>
        </w:rPr>
        <w:t xml:space="preserve">Дорожная карта                                                                                   </w:t>
      </w:r>
      <w:r w:rsidRPr="002337FB">
        <w:rPr>
          <w:b/>
          <w:color w:val="000000"/>
          <w:sz w:val="36"/>
          <w:szCs w:val="36"/>
        </w:rPr>
        <w:t>по проекту «Музыка для всех»</w:t>
      </w:r>
    </w:p>
    <w:p w:rsidR="009C3D2A" w:rsidRPr="002337FB" w:rsidRDefault="009C3D2A" w:rsidP="009C3D2A">
      <w:pPr>
        <w:spacing w:line="360" w:lineRule="auto"/>
        <w:contextualSpacing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 2015 – 2018 учебный год</w:t>
      </w: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Составила:                                                                                                     музыкальный руководитель </w:t>
      </w:r>
      <w:proofErr w:type="spellStart"/>
      <w:r w:rsidRPr="009C3D2A">
        <w:rPr>
          <w:color w:val="000000"/>
          <w:sz w:val="28"/>
          <w:szCs w:val="28"/>
        </w:rPr>
        <w:t>Кавюк</w:t>
      </w:r>
      <w:proofErr w:type="spellEnd"/>
      <w:r w:rsidRPr="009C3D2A">
        <w:rPr>
          <w:color w:val="000000"/>
          <w:sz w:val="28"/>
          <w:szCs w:val="28"/>
        </w:rPr>
        <w:t xml:space="preserve"> Г.С.</w:t>
      </w: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jc w:val="center"/>
        <w:rPr>
          <w:color w:val="000000"/>
          <w:sz w:val="28"/>
          <w:szCs w:val="28"/>
        </w:rPr>
      </w:pPr>
    </w:p>
    <w:p w:rsidR="009C3D2A" w:rsidRDefault="009C3D2A" w:rsidP="009C3D2A">
      <w:pPr>
        <w:contextualSpacing/>
        <w:rPr>
          <w:color w:val="000000"/>
          <w:sz w:val="28"/>
          <w:szCs w:val="28"/>
        </w:rPr>
      </w:pPr>
    </w:p>
    <w:p w:rsidR="009C3D2A" w:rsidRPr="00570FD0" w:rsidRDefault="009C3D2A" w:rsidP="009C3D2A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Алдан, 2015 </w:t>
      </w:r>
    </w:p>
    <w:p w:rsidR="009C3D2A" w:rsidRDefault="009C3D2A" w:rsidP="009C3D2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177"/>
        <w:gridCol w:w="3808"/>
        <w:gridCol w:w="1435"/>
        <w:gridCol w:w="2023"/>
      </w:tblGrid>
      <w:tr w:rsidR="009C3D2A" w:rsidTr="00D40476">
        <w:tc>
          <w:tcPr>
            <w:tcW w:w="540" w:type="dxa"/>
          </w:tcPr>
          <w:p w:rsidR="009C3D2A" w:rsidRPr="00665153" w:rsidRDefault="009C3D2A" w:rsidP="00D40476">
            <w:pPr>
              <w:jc w:val="center"/>
              <w:rPr>
                <w:b/>
                <w:i/>
                <w:sz w:val="20"/>
                <w:szCs w:val="20"/>
              </w:rPr>
            </w:pPr>
            <w:r w:rsidRPr="00665153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160" w:type="dxa"/>
          </w:tcPr>
          <w:p w:rsidR="009C3D2A" w:rsidRPr="00665153" w:rsidRDefault="009C3D2A" w:rsidP="00D40476">
            <w:pPr>
              <w:jc w:val="center"/>
              <w:rPr>
                <w:b/>
                <w:i/>
              </w:rPr>
            </w:pPr>
            <w:r w:rsidRPr="00665153">
              <w:rPr>
                <w:b/>
                <w:i/>
              </w:rPr>
              <w:t>Мероприятия</w:t>
            </w:r>
          </w:p>
        </w:tc>
        <w:tc>
          <w:tcPr>
            <w:tcW w:w="3960" w:type="dxa"/>
          </w:tcPr>
          <w:p w:rsidR="009C3D2A" w:rsidRPr="00665153" w:rsidRDefault="009C3D2A" w:rsidP="00D40476">
            <w:pPr>
              <w:jc w:val="center"/>
              <w:rPr>
                <w:b/>
                <w:i/>
              </w:rPr>
            </w:pPr>
            <w:r w:rsidRPr="00665153">
              <w:rPr>
                <w:b/>
                <w:i/>
              </w:rPr>
              <w:t>Содержание</w:t>
            </w:r>
          </w:p>
        </w:tc>
        <w:tc>
          <w:tcPr>
            <w:tcW w:w="1440" w:type="dxa"/>
          </w:tcPr>
          <w:p w:rsidR="009C3D2A" w:rsidRPr="00665153" w:rsidRDefault="009C3D2A" w:rsidP="00D40476">
            <w:pPr>
              <w:jc w:val="center"/>
              <w:rPr>
                <w:b/>
                <w:i/>
              </w:rPr>
            </w:pPr>
            <w:r w:rsidRPr="00665153">
              <w:rPr>
                <w:b/>
                <w:i/>
              </w:rPr>
              <w:t>Сроки</w:t>
            </w:r>
          </w:p>
        </w:tc>
        <w:tc>
          <w:tcPr>
            <w:tcW w:w="1980" w:type="dxa"/>
          </w:tcPr>
          <w:p w:rsidR="009C3D2A" w:rsidRPr="00665153" w:rsidRDefault="009C3D2A" w:rsidP="00D40476">
            <w:pPr>
              <w:jc w:val="center"/>
              <w:rPr>
                <w:b/>
                <w:i/>
              </w:rPr>
            </w:pPr>
            <w:r w:rsidRPr="00665153">
              <w:rPr>
                <w:b/>
                <w:i/>
              </w:rPr>
              <w:t>Ответственные</w:t>
            </w:r>
          </w:p>
        </w:tc>
      </w:tr>
      <w:tr w:rsidR="009C3D2A" w:rsidTr="00D40476">
        <w:tc>
          <w:tcPr>
            <w:tcW w:w="540" w:type="dxa"/>
          </w:tcPr>
          <w:p w:rsidR="009C3D2A" w:rsidRPr="00080D82" w:rsidRDefault="009C3D2A" w:rsidP="00D40476">
            <w:pPr>
              <w:jc w:val="center"/>
              <w:rPr>
                <w:b/>
              </w:rPr>
            </w:pPr>
            <w:r w:rsidRPr="00080D82">
              <w:rPr>
                <w:b/>
                <w:lang w:val="en-US"/>
              </w:rPr>
              <w:t>I</w:t>
            </w:r>
            <w:r w:rsidRPr="00080D82">
              <w:rPr>
                <w:b/>
              </w:rPr>
              <w:t>.</w:t>
            </w:r>
          </w:p>
        </w:tc>
        <w:tc>
          <w:tcPr>
            <w:tcW w:w="2160" w:type="dxa"/>
          </w:tcPr>
          <w:p w:rsidR="009C3D2A" w:rsidRPr="00665153" w:rsidRDefault="009C3D2A" w:rsidP="00D40476">
            <w:pPr>
              <w:rPr>
                <w:b/>
              </w:rPr>
            </w:pPr>
            <w:r w:rsidRPr="00665153">
              <w:rPr>
                <w:b/>
              </w:rPr>
              <w:t>Создание нормативной базы</w:t>
            </w:r>
          </w:p>
        </w:tc>
        <w:tc>
          <w:tcPr>
            <w:tcW w:w="3960" w:type="dxa"/>
          </w:tcPr>
          <w:p w:rsidR="009C3D2A" w:rsidRDefault="009C3D2A" w:rsidP="00D40476">
            <w:pPr>
              <w:numPr>
                <w:ilvl w:val="0"/>
                <w:numId w:val="1"/>
              </w:numPr>
              <w:tabs>
                <w:tab w:val="left" w:pos="250"/>
              </w:tabs>
              <w:ind w:left="108" w:hanging="142"/>
            </w:pPr>
            <w:r w:rsidRPr="00830ED5">
              <w:t xml:space="preserve">Разработка и утверждение проекта </w:t>
            </w:r>
            <w:r>
              <w:t>детского сада</w:t>
            </w:r>
            <w:r w:rsidRPr="00830ED5">
              <w:t xml:space="preserve"> с планом-графиком мероприятий по апробации программы учебного предмета «Музыка», включая «Коллективное инструментальное </w:t>
            </w:r>
            <w:proofErr w:type="spellStart"/>
            <w:r w:rsidRPr="00830ED5">
              <w:t>музицирование</w:t>
            </w:r>
            <w:proofErr w:type="spellEnd"/>
            <w:r w:rsidRPr="00830ED5">
              <w:t xml:space="preserve">» </w:t>
            </w:r>
          </w:p>
          <w:p w:rsidR="009C3D2A" w:rsidRDefault="009C3D2A" w:rsidP="00D40476">
            <w:pPr>
              <w:numPr>
                <w:ilvl w:val="0"/>
                <w:numId w:val="1"/>
              </w:numPr>
              <w:tabs>
                <w:tab w:val="left" w:pos="252"/>
              </w:tabs>
              <w:spacing w:before="100" w:beforeAutospacing="1" w:after="100" w:afterAutospacing="1"/>
              <w:ind w:left="108" w:hanging="108"/>
            </w:pPr>
            <w:r w:rsidRPr="00830ED5">
              <w:t xml:space="preserve">Утверждение приказа по апробации программы учебного предмета «Музыка», включая «Коллективное инструментальное </w:t>
            </w:r>
            <w:proofErr w:type="spellStart"/>
            <w:r w:rsidRPr="00830ED5">
              <w:t>музицирование</w:t>
            </w:r>
            <w:proofErr w:type="spellEnd"/>
            <w:r w:rsidRPr="00830ED5">
              <w:t>»</w:t>
            </w:r>
          </w:p>
          <w:p w:rsidR="009C3D2A" w:rsidRDefault="009C3D2A" w:rsidP="00D40476">
            <w:pPr>
              <w:numPr>
                <w:ilvl w:val="0"/>
                <w:numId w:val="1"/>
              </w:numPr>
              <w:tabs>
                <w:tab w:val="left" w:pos="251"/>
              </w:tabs>
              <w:ind w:left="108" w:hanging="108"/>
            </w:pPr>
            <w:r w:rsidRPr="00AC430F">
              <w:t xml:space="preserve">Реализация плана («дорожная карта») введения </w:t>
            </w:r>
            <w:r>
              <w:t>международного проекта «Музыка для всех»</w:t>
            </w:r>
            <w:r w:rsidRPr="00AC430F">
              <w:t xml:space="preserve"> в ДОУ</w:t>
            </w:r>
          </w:p>
          <w:p w:rsidR="009C3D2A" w:rsidRDefault="009C3D2A" w:rsidP="00D40476">
            <w:pPr>
              <w:tabs>
                <w:tab w:val="left" w:pos="251"/>
              </w:tabs>
              <w:ind w:left="108"/>
            </w:pPr>
          </w:p>
          <w:p w:rsidR="009C3D2A" w:rsidRDefault="009C3D2A" w:rsidP="00D40476">
            <w:pPr>
              <w:numPr>
                <w:ilvl w:val="0"/>
                <w:numId w:val="1"/>
              </w:numPr>
              <w:tabs>
                <w:tab w:val="left" w:pos="251"/>
              </w:tabs>
              <w:ind w:left="108" w:hanging="108"/>
            </w:pPr>
            <w:r w:rsidRPr="00830ED5">
              <w:t>Разработка положения М</w:t>
            </w:r>
            <w:r>
              <w:t>БД</w:t>
            </w:r>
            <w:r w:rsidRPr="00830ED5">
              <w:t xml:space="preserve">ОУ об </w:t>
            </w:r>
            <w:r>
              <w:t>экспериментальной</w:t>
            </w:r>
            <w:r w:rsidRPr="00830ED5">
              <w:t xml:space="preserve"> площадке по </w:t>
            </w:r>
            <w:r>
              <w:t>проекту «Музыка для всех»</w:t>
            </w:r>
          </w:p>
          <w:p w:rsidR="009C3D2A" w:rsidRDefault="009C3D2A" w:rsidP="00D40476"/>
          <w:p w:rsidR="009C3D2A" w:rsidRDefault="009C3D2A" w:rsidP="00D40476">
            <w:pPr>
              <w:numPr>
                <w:ilvl w:val="0"/>
                <w:numId w:val="1"/>
              </w:numPr>
              <w:tabs>
                <w:tab w:val="left" w:pos="251"/>
              </w:tabs>
              <w:ind w:left="109" w:hanging="142"/>
            </w:pPr>
            <w:r w:rsidRPr="00830ED5">
              <w:t>Утверждение творческой группы по апробации программы учебного предмета «Музыка»</w:t>
            </w:r>
          </w:p>
          <w:p w:rsidR="009C3D2A" w:rsidRDefault="009C3D2A" w:rsidP="00D40476"/>
          <w:p w:rsidR="009C3D2A" w:rsidRDefault="009C3D2A" w:rsidP="00D40476">
            <w:pPr>
              <w:numPr>
                <w:ilvl w:val="0"/>
                <w:numId w:val="1"/>
              </w:numPr>
              <w:tabs>
                <w:tab w:val="left" w:pos="251"/>
              </w:tabs>
              <w:ind w:left="109" w:hanging="109"/>
            </w:pPr>
            <w:r w:rsidRPr="0068494C">
              <w:t xml:space="preserve">Утверждение программы </w:t>
            </w:r>
            <w:r>
              <w:t>по дополнительному образованию</w:t>
            </w:r>
            <w:r w:rsidRPr="0068494C">
              <w:t xml:space="preserve"> «</w:t>
            </w:r>
            <w:r>
              <w:t>Детский оркестр</w:t>
            </w:r>
            <w:r w:rsidRPr="0068494C">
              <w:t>» на экспертном совете</w:t>
            </w:r>
          </w:p>
        </w:tc>
        <w:tc>
          <w:tcPr>
            <w:tcW w:w="1440" w:type="dxa"/>
          </w:tcPr>
          <w:p w:rsidR="009C3D2A" w:rsidRDefault="009C3D2A" w:rsidP="00D40476">
            <w:r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Pr="009C3D2A" w:rsidRDefault="009C3D2A" w:rsidP="00D40476"/>
          <w:p w:rsidR="009C3D2A" w:rsidRPr="009C3D2A" w:rsidRDefault="009C3D2A" w:rsidP="00D40476"/>
          <w:p w:rsidR="009C3D2A" w:rsidRDefault="009C3D2A" w:rsidP="00D40476">
            <w:r>
              <w:t xml:space="preserve">Сентябрь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9C3D2A" w:rsidRDefault="009C3D2A" w:rsidP="00D40476"/>
          <w:p w:rsidR="009C3D2A" w:rsidRPr="009C3D2A" w:rsidRDefault="009C3D2A" w:rsidP="00D40476"/>
          <w:p w:rsidR="009C3D2A" w:rsidRPr="009C3D2A" w:rsidRDefault="009C3D2A" w:rsidP="00D40476"/>
          <w:p w:rsidR="009C3D2A" w:rsidRDefault="009C3D2A" w:rsidP="00D40476"/>
          <w:p w:rsidR="009C3D2A" w:rsidRDefault="009C3D2A" w:rsidP="00D40476">
            <w: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 xml:space="preserve">Декабрь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 xml:space="preserve">Январь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980" w:type="dxa"/>
          </w:tcPr>
          <w:p w:rsidR="009C3D2A" w:rsidRDefault="009C3D2A" w:rsidP="00D40476">
            <w:r>
              <w:t>Заведующая, старший воспитатель, музыкальный руководитель</w:t>
            </w:r>
          </w:p>
          <w:p w:rsidR="009C3D2A" w:rsidRDefault="009C3D2A" w:rsidP="00D40476"/>
          <w:p w:rsidR="009C3D2A" w:rsidRDefault="009C3D2A" w:rsidP="00D40476"/>
          <w:p w:rsidR="009C3D2A" w:rsidRPr="009C3D2A" w:rsidRDefault="009C3D2A" w:rsidP="00D40476"/>
          <w:p w:rsidR="009C3D2A" w:rsidRDefault="009C3D2A" w:rsidP="00D40476">
            <w:r>
              <w:t xml:space="preserve">Заведующая 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Pr="009C3D2A" w:rsidRDefault="009C3D2A" w:rsidP="00D40476"/>
          <w:p w:rsidR="009C3D2A" w:rsidRDefault="009C3D2A" w:rsidP="00D40476">
            <w:r>
              <w:t>Заведующая, музыкальный руководитель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>Старший воспитатель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>Заведующая, старший воспитатель</w:t>
            </w:r>
          </w:p>
          <w:p w:rsidR="009C3D2A" w:rsidRDefault="009C3D2A" w:rsidP="00D40476"/>
          <w:p w:rsidR="009C3D2A" w:rsidRDefault="009C3D2A" w:rsidP="00D40476">
            <w:r>
              <w:t>Экспертный совет МКУ «Департамент образования»</w:t>
            </w:r>
          </w:p>
        </w:tc>
      </w:tr>
      <w:tr w:rsidR="009C3D2A" w:rsidTr="00D40476">
        <w:tc>
          <w:tcPr>
            <w:tcW w:w="540" w:type="dxa"/>
          </w:tcPr>
          <w:p w:rsidR="009C3D2A" w:rsidRPr="00080D82" w:rsidRDefault="009C3D2A" w:rsidP="00D40476">
            <w:pPr>
              <w:jc w:val="center"/>
              <w:rPr>
                <w:b/>
              </w:rPr>
            </w:pPr>
            <w:r w:rsidRPr="00080D82">
              <w:rPr>
                <w:b/>
                <w:lang w:val="en-US"/>
              </w:rPr>
              <w:t>II</w:t>
            </w:r>
            <w:r w:rsidRPr="00080D82">
              <w:rPr>
                <w:b/>
              </w:rPr>
              <w:t>.</w:t>
            </w:r>
          </w:p>
        </w:tc>
        <w:tc>
          <w:tcPr>
            <w:tcW w:w="2160" w:type="dxa"/>
          </w:tcPr>
          <w:p w:rsidR="009C3D2A" w:rsidRPr="00F06F96" w:rsidRDefault="009C3D2A" w:rsidP="00D40476">
            <w:pPr>
              <w:rPr>
                <w:b/>
              </w:rPr>
            </w:pPr>
            <w:r w:rsidRPr="00F06F96">
              <w:rPr>
                <w:b/>
              </w:rPr>
              <w:t>Обеспечение финансовых средств</w:t>
            </w:r>
          </w:p>
        </w:tc>
        <w:tc>
          <w:tcPr>
            <w:tcW w:w="3960" w:type="dxa"/>
          </w:tcPr>
          <w:p w:rsidR="009C3D2A" w:rsidRPr="00F06F96" w:rsidRDefault="009C3D2A" w:rsidP="00D40476">
            <w:pPr>
              <w:numPr>
                <w:ilvl w:val="0"/>
                <w:numId w:val="2"/>
              </w:numPr>
              <w:tabs>
                <w:tab w:val="left" w:pos="250"/>
              </w:tabs>
              <w:ind w:left="109" w:hanging="109"/>
            </w:pPr>
            <w:r w:rsidRPr="00F06F96">
              <w:rPr>
                <w:color w:val="000000"/>
              </w:rPr>
              <w:t>Выполнение муниципальн</w:t>
            </w:r>
            <w:r>
              <w:rPr>
                <w:color w:val="000000"/>
              </w:rPr>
              <w:t>ых заданий МБДОУ</w:t>
            </w:r>
            <w:proofErr w:type="gramStart"/>
            <w:r>
              <w:rPr>
                <w:color w:val="000000"/>
              </w:rPr>
              <w:t xml:space="preserve"> </w:t>
            </w:r>
            <w:r w:rsidRPr="00F06F96">
              <w:rPr>
                <w:color w:val="000000"/>
              </w:rPr>
              <w:t>.</w:t>
            </w:r>
            <w:proofErr w:type="gramEnd"/>
          </w:p>
          <w:p w:rsidR="009C3D2A" w:rsidRDefault="009C3D2A" w:rsidP="00D40476">
            <w:pPr>
              <w:numPr>
                <w:ilvl w:val="0"/>
                <w:numId w:val="2"/>
              </w:numPr>
              <w:tabs>
                <w:tab w:val="left" w:pos="250"/>
              </w:tabs>
              <w:ind w:left="109" w:hanging="109"/>
            </w:pPr>
            <w:r>
              <w:t>Приобретение музыкальных инструментов, наглядных пособий, музыкально – дидактических игр.</w:t>
            </w:r>
          </w:p>
        </w:tc>
        <w:tc>
          <w:tcPr>
            <w:tcW w:w="1440" w:type="dxa"/>
          </w:tcPr>
          <w:p w:rsidR="009C3D2A" w:rsidRDefault="009C3D2A" w:rsidP="00D40476">
            <w:r>
              <w:t>В течение 2016 – 2018 учебного года.</w:t>
            </w:r>
          </w:p>
        </w:tc>
        <w:tc>
          <w:tcPr>
            <w:tcW w:w="1980" w:type="dxa"/>
          </w:tcPr>
          <w:p w:rsidR="009C3D2A" w:rsidRDefault="009C3D2A" w:rsidP="00D40476">
            <w:r>
              <w:t>Заведующая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</w:tc>
      </w:tr>
      <w:tr w:rsidR="009C3D2A" w:rsidTr="00D40476">
        <w:tc>
          <w:tcPr>
            <w:tcW w:w="540" w:type="dxa"/>
          </w:tcPr>
          <w:p w:rsidR="009C3D2A" w:rsidRPr="00080D82" w:rsidRDefault="009C3D2A" w:rsidP="00D40476">
            <w:pPr>
              <w:jc w:val="center"/>
              <w:rPr>
                <w:b/>
              </w:rPr>
            </w:pPr>
            <w:r w:rsidRPr="00080D82">
              <w:rPr>
                <w:b/>
                <w:lang w:val="en-US"/>
              </w:rPr>
              <w:t>III</w:t>
            </w:r>
            <w:r w:rsidRPr="00080D82">
              <w:rPr>
                <w:b/>
              </w:rPr>
              <w:t>.</w:t>
            </w:r>
          </w:p>
        </w:tc>
        <w:tc>
          <w:tcPr>
            <w:tcW w:w="2160" w:type="dxa"/>
          </w:tcPr>
          <w:p w:rsidR="009C3D2A" w:rsidRPr="00F06F96" w:rsidRDefault="009C3D2A" w:rsidP="00D40476">
            <w:pPr>
              <w:rPr>
                <w:b/>
              </w:rPr>
            </w:pPr>
            <w:proofErr w:type="gramStart"/>
            <w:r w:rsidRPr="00F06F96">
              <w:rPr>
                <w:b/>
              </w:rPr>
              <w:t>Создание организационных условий по проекту «Музыка для всех»</w:t>
            </w:r>
            <w:proofErr w:type="gramEnd"/>
            <w:r w:rsidRPr="00F06F96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0" w:type="dxa"/>
          </w:tcPr>
          <w:p w:rsidR="009C3D2A" w:rsidRDefault="009C3D2A" w:rsidP="00D40476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uppressAutoHyphens/>
              <w:snapToGrid w:val="0"/>
              <w:spacing w:line="100" w:lineRule="atLeast"/>
              <w:ind w:left="93" w:hanging="93"/>
            </w:pPr>
            <w:r w:rsidRPr="00CD3AD9">
              <w:t>Создание рабочей г</w:t>
            </w:r>
            <w:r>
              <w:t>руппы по подготовке введения в образовательный процесс проекта «Музыка для всех»</w:t>
            </w:r>
          </w:p>
          <w:p w:rsidR="009C3D2A" w:rsidRPr="00E37D0F" w:rsidRDefault="009C3D2A" w:rsidP="00D40476">
            <w:pPr>
              <w:widowControl w:val="0"/>
              <w:tabs>
                <w:tab w:val="left" w:pos="235"/>
              </w:tabs>
              <w:suppressAutoHyphens/>
              <w:snapToGrid w:val="0"/>
              <w:spacing w:line="100" w:lineRule="atLeast"/>
              <w:ind w:left="93" w:hanging="93"/>
              <w:jc w:val="both"/>
            </w:pPr>
          </w:p>
          <w:p w:rsidR="009C3D2A" w:rsidRDefault="009C3D2A" w:rsidP="00D40476">
            <w:pPr>
              <w:numPr>
                <w:ilvl w:val="0"/>
                <w:numId w:val="3"/>
              </w:numPr>
              <w:tabs>
                <w:tab w:val="left" w:pos="235"/>
              </w:tabs>
              <w:ind w:left="93" w:hanging="93"/>
            </w:pPr>
            <w:r>
              <w:t>Обсуждение концепции проекта «Музыка для всех».</w:t>
            </w:r>
          </w:p>
          <w:p w:rsidR="009C3D2A" w:rsidRDefault="009C3D2A" w:rsidP="00D40476">
            <w:pPr>
              <w:pStyle w:val="a5"/>
            </w:pPr>
          </w:p>
          <w:p w:rsidR="009C3D2A" w:rsidRDefault="009C3D2A" w:rsidP="00D40476">
            <w:pPr>
              <w:numPr>
                <w:ilvl w:val="0"/>
                <w:numId w:val="3"/>
              </w:numPr>
              <w:tabs>
                <w:tab w:val="left" w:pos="235"/>
              </w:tabs>
              <w:ind w:left="93" w:hanging="93"/>
            </w:pPr>
            <w:r w:rsidRPr="00CD3AD9">
              <w:t>Предварительный анализ ресурсного обеспечения в соответствии с требования</w:t>
            </w:r>
            <w:r>
              <w:t>ми инновационного развития ДОУ</w:t>
            </w:r>
            <w:r w:rsidRPr="00CD3AD9">
              <w:t xml:space="preserve"> </w:t>
            </w:r>
            <w:r>
              <w:t>по проекту «Музыка для всех»</w:t>
            </w:r>
          </w:p>
          <w:p w:rsidR="009C3D2A" w:rsidRDefault="009C3D2A" w:rsidP="00D40476">
            <w:pPr>
              <w:pStyle w:val="a5"/>
            </w:pPr>
          </w:p>
          <w:p w:rsidR="009C3D2A" w:rsidRDefault="009C3D2A" w:rsidP="00D40476">
            <w:pPr>
              <w:numPr>
                <w:ilvl w:val="0"/>
                <w:numId w:val="3"/>
              </w:numPr>
              <w:tabs>
                <w:tab w:val="left" w:pos="235"/>
              </w:tabs>
              <w:ind w:left="93" w:hanging="93"/>
            </w:pPr>
            <w:r w:rsidRPr="00CD3AD9">
              <w:t>Разработка</w:t>
            </w:r>
            <w:r>
              <w:t xml:space="preserve"> плана проекта «Музыка для всех»</w:t>
            </w:r>
            <w:r w:rsidRPr="00CD3AD9">
              <w:t xml:space="preserve"> </w:t>
            </w:r>
            <w:r>
              <w:t>в ДОУ</w:t>
            </w:r>
          </w:p>
          <w:p w:rsidR="009C3D2A" w:rsidRDefault="009C3D2A" w:rsidP="00D40476">
            <w:pPr>
              <w:pStyle w:val="a5"/>
            </w:pPr>
          </w:p>
          <w:p w:rsidR="009C3D2A" w:rsidRDefault="009C3D2A" w:rsidP="00D40476">
            <w:pPr>
              <w:numPr>
                <w:ilvl w:val="0"/>
                <w:numId w:val="3"/>
              </w:numPr>
              <w:tabs>
                <w:tab w:val="left" w:pos="235"/>
              </w:tabs>
              <w:ind w:left="93" w:hanging="93"/>
            </w:pPr>
            <w:r>
              <w:t>Совещание при руководителе  ДОУ по основным направлениям  проекта «Музыка для всех».</w:t>
            </w:r>
          </w:p>
          <w:p w:rsidR="009C3D2A" w:rsidRDefault="009C3D2A" w:rsidP="00D40476">
            <w:pPr>
              <w:pStyle w:val="a5"/>
            </w:pPr>
          </w:p>
          <w:p w:rsidR="009C3D2A" w:rsidRPr="00233009" w:rsidRDefault="009C3D2A" w:rsidP="00D40476">
            <w:pPr>
              <w:numPr>
                <w:ilvl w:val="0"/>
                <w:numId w:val="3"/>
              </w:numPr>
              <w:tabs>
                <w:tab w:val="left" w:pos="235"/>
              </w:tabs>
              <w:ind w:left="93" w:hanging="93"/>
            </w:pPr>
            <w:r w:rsidRPr="00411280">
              <w:rPr>
                <w:color w:val="000000"/>
              </w:rPr>
              <w:t>Организация отчетности по реализации проекта «Музыка для всех»</w:t>
            </w:r>
          </w:p>
          <w:p w:rsidR="009C3D2A" w:rsidRDefault="009C3D2A" w:rsidP="00D40476">
            <w:pPr>
              <w:pStyle w:val="a5"/>
            </w:pPr>
          </w:p>
          <w:p w:rsidR="009C3D2A" w:rsidRDefault="009C3D2A" w:rsidP="00D40476">
            <w:pPr>
              <w:numPr>
                <w:ilvl w:val="0"/>
                <w:numId w:val="3"/>
              </w:numPr>
              <w:tabs>
                <w:tab w:val="left" w:pos="235"/>
              </w:tabs>
              <w:ind w:left="93" w:hanging="93"/>
            </w:pPr>
            <w:r>
              <w:t>Рассматривание и решение вопросов на педагогических часах</w:t>
            </w:r>
          </w:p>
          <w:p w:rsidR="009C3D2A" w:rsidRDefault="009C3D2A" w:rsidP="00D40476">
            <w:pPr>
              <w:pStyle w:val="a5"/>
            </w:pPr>
          </w:p>
          <w:p w:rsidR="009C3D2A" w:rsidRDefault="009C3D2A" w:rsidP="009C3D2A">
            <w:pPr>
              <w:numPr>
                <w:ilvl w:val="0"/>
                <w:numId w:val="3"/>
              </w:numPr>
              <w:tabs>
                <w:tab w:val="left" w:pos="235"/>
              </w:tabs>
              <w:ind w:left="93" w:hanging="93"/>
            </w:pPr>
            <w:r>
              <w:t xml:space="preserve">Сотрудничество к работе по проекту  Якутский музыкальный колледж им. М.Н. </w:t>
            </w:r>
            <w:proofErr w:type="spellStart"/>
            <w:r>
              <w:t>Жиркова</w:t>
            </w:r>
            <w:proofErr w:type="spellEnd"/>
            <w:r>
              <w:t xml:space="preserve">, </w:t>
            </w:r>
            <w:proofErr w:type="spellStart"/>
            <w:r>
              <w:t>Алданскую</w:t>
            </w:r>
            <w:proofErr w:type="spellEnd"/>
            <w:r>
              <w:t xml:space="preserve"> детскую школу искусств им. </w:t>
            </w:r>
            <w:proofErr w:type="spellStart"/>
            <w:r>
              <w:t>Н.А.Никитина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аключение договора о сотрудничестве)</w:t>
            </w:r>
          </w:p>
        </w:tc>
        <w:tc>
          <w:tcPr>
            <w:tcW w:w="1440" w:type="dxa"/>
          </w:tcPr>
          <w:p w:rsidR="009C3D2A" w:rsidRDefault="009C3D2A" w:rsidP="00D40476">
            <w:r>
              <w:lastRenderedPageBreak/>
              <w:t>В течение учебного 2016 года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9C3D2A" w:rsidRDefault="009C3D2A" w:rsidP="00D40476"/>
          <w:p w:rsidR="009C3D2A" w:rsidRDefault="009C3D2A" w:rsidP="00D40476">
            <w: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9C3D2A" w:rsidRDefault="009C3D2A" w:rsidP="00D40476"/>
          <w:p w:rsidR="009C3D2A" w:rsidRDefault="009C3D2A" w:rsidP="00D40476">
            <w:r>
              <w:t xml:space="preserve">Октябрь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Pr="009C3D2A" w:rsidRDefault="009C3D2A" w:rsidP="00D40476">
            <w:r>
              <w:t xml:space="preserve">В течение 2016 –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 xml:space="preserve">2018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9C3D2A" w:rsidRPr="009C3D2A" w:rsidRDefault="009C3D2A" w:rsidP="00D40476"/>
          <w:p w:rsidR="009C3D2A" w:rsidRDefault="009C3D2A" w:rsidP="00D40476">
            <w:r>
              <w:t xml:space="preserve">В течение 2016 –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 xml:space="preserve">2018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80" w:type="dxa"/>
          </w:tcPr>
          <w:p w:rsidR="009C3D2A" w:rsidRDefault="009C3D2A" w:rsidP="00D40476">
            <w:r>
              <w:lastRenderedPageBreak/>
              <w:t xml:space="preserve">Заведующая 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 xml:space="preserve">Заведующая 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>Заведующая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 xml:space="preserve">Музыкальный руководитель </w:t>
            </w:r>
          </w:p>
          <w:p w:rsidR="009C3D2A" w:rsidRDefault="009C3D2A" w:rsidP="00D40476"/>
          <w:p w:rsidR="009C3D2A" w:rsidRDefault="009C3D2A" w:rsidP="00D40476">
            <w:r>
              <w:t>Заведующая,</w:t>
            </w:r>
          </w:p>
          <w:p w:rsidR="009C3D2A" w:rsidRDefault="009C3D2A" w:rsidP="00D40476">
            <w:r>
              <w:t>старший воспитатель</w:t>
            </w:r>
          </w:p>
          <w:p w:rsidR="009C3D2A" w:rsidRDefault="009C3D2A" w:rsidP="00D40476"/>
          <w:p w:rsidR="009C3D2A" w:rsidRDefault="009C3D2A" w:rsidP="00D40476">
            <w:r>
              <w:t xml:space="preserve">  Старший воспитатель, музыкальный руководитель</w:t>
            </w:r>
          </w:p>
          <w:p w:rsidR="009C3D2A" w:rsidRPr="009C3D2A" w:rsidRDefault="009C3D2A" w:rsidP="00D40476">
            <w:r>
              <w:t>Заведующая, старший воспитатель.</w:t>
            </w:r>
          </w:p>
          <w:p w:rsidR="009C3D2A" w:rsidRPr="009C3D2A" w:rsidRDefault="009C3D2A" w:rsidP="00D40476"/>
          <w:p w:rsidR="009C3D2A" w:rsidRDefault="009C3D2A" w:rsidP="00D40476">
            <w:r>
              <w:t>Заведующая, музыкальный руководитель</w:t>
            </w:r>
          </w:p>
        </w:tc>
      </w:tr>
      <w:tr w:rsidR="009C3D2A" w:rsidTr="00D40476">
        <w:tc>
          <w:tcPr>
            <w:tcW w:w="540" w:type="dxa"/>
          </w:tcPr>
          <w:p w:rsidR="009C3D2A" w:rsidRPr="007E4F3E" w:rsidRDefault="009C3D2A" w:rsidP="00D40476">
            <w:pPr>
              <w:jc w:val="center"/>
              <w:rPr>
                <w:b/>
              </w:rPr>
            </w:pPr>
            <w:r w:rsidRPr="007E4F3E">
              <w:rPr>
                <w:b/>
                <w:lang w:val="en-US"/>
              </w:rPr>
              <w:lastRenderedPageBreak/>
              <w:t>IV</w:t>
            </w:r>
            <w:r w:rsidRPr="007E4F3E">
              <w:rPr>
                <w:b/>
              </w:rPr>
              <w:t>.</w:t>
            </w:r>
          </w:p>
        </w:tc>
        <w:tc>
          <w:tcPr>
            <w:tcW w:w="2160" w:type="dxa"/>
          </w:tcPr>
          <w:p w:rsidR="009C3D2A" w:rsidRPr="007E4F3E" w:rsidRDefault="009C3D2A" w:rsidP="00D40476">
            <w:pPr>
              <w:rPr>
                <w:b/>
              </w:rPr>
            </w:pPr>
            <w:r w:rsidRPr="007E4F3E">
              <w:rPr>
                <w:b/>
              </w:rPr>
              <w:t>Подготовка педагогического состава</w:t>
            </w:r>
          </w:p>
        </w:tc>
        <w:tc>
          <w:tcPr>
            <w:tcW w:w="3960" w:type="dxa"/>
          </w:tcPr>
          <w:p w:rsidR="009C3D2A" w:rsidRDefault="009C3D2A" w:rsidP="00D40476">
            <w:pPr>
              <w:numPr>
                <w:ilvl w:val="0"/>
                <w:numId w:val="4"/>
              </w:numPr>
              <w:ind w:left="217" w:hanging="217"/>
            </w:pPr>
            <w:r w:rsidRPr="00FF105C">
              <w:t xml:space="preserve">Создание условий  для прохождения курсов повышения квалификации </w:t>
            </w:r>
            <w:r>
              <w:t xml:space="preserve">музыкальных руководителей </w:t>
            </w:r>
          </w:p>
          <w:p w:rsidR="009C3D2A" w:rsidRDefault="009C3D2A" w:rsidP="00D40476">
            <w:pPr>
              <w:numPr>
                <w:ilvl w:val="0"/>
                <w:numId w:val="4"/>
              </w:numPr>
              <w:ind w:left="217" w:hanging="217"/>
            </w:pPr>
            <w:r w:rsidRPr="00CD3AD9">
              <w:t xml:space="preserve">Организация </w:t>
            </w:r>
            <w:r>
              <w:t>непрерывного повышения квалификации музыкальных руководителей через сетевые мероприятия ИРО и ПК</w:t>
            </w:r>
            <w:r w:rsidRPr="00CD3AD9">
              <w:t xml:space="preserve"> </w:t>
            </w:r>
            <w:r>
              <w:t>и Министерства Образования Р</w:t>
            </w:r>
            <w:proofErr w:type="gramStart"/>
            <w:r>
              <w:t>С(</w:t>
            </w:r>
            <w:proofErr w:type="gramEnd"/>
            <w:r>
              <w:t>Я)</w:t>
            </w:r>
          </w:p>
          <w:p w:rsidR="009C3D2A" w:rsidRDefault="009C3D2A" w:rsidP="00D40476">
            <w:pPr>
              <w:numPr>
                <w:ilvl w:val="0"/>
                <w:numId w:val="4"/>
              </w:numPr>
              <w:ind w:left="217" w:hanging="217"/>
            </w:pPr>
            <w:r w:rsidRPr="00FF105C">
              <w:t xml:space="preserve">  </w:t>
            </w:r>
            <w:r>
              <w:t>Работа с педагогами: мастер – классы, консультации, открытые занятия.</w:t>
            </w:r>
          </w:p>
        </w:tc>
        <w:tc>
          <w:tcPr>
            <w:tcW w:w="1440" w:type="dxa"/>
          </w:tcPr>
          <w:p w:rsidR="009C3D2A" w:rsidRDefault="009C3D2A" w:rsidP="00D40476">
            <w:r>
              <w:t>Весь период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>Постоянно, поэтапно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>Весь период</w:t>
            </w:r>
          </w:p>
        </w:tc>
        <w:tc>
          <w:tcPr>
            <w:tcW w:w="1980" w:type="dxa"/>
          </w:tcPr>
          <w:p w:rsidR="009C3D2A" w:rsidRDefault="009C3D2A" w:rsidP="00D40476">
            <w:r>
              <w:t>Заведующая, старший воспитатель</w:t>
            </w:r>
          </w:p>
          <w:p w:rsidR="009C3D2A" w:rsidRDefault="009C3D2A" w:rsidP="00D40476"/>
          <w:p w:rsidR="009C3D2A" w:rsidRDefault="009C3D2A" w:rsidP="00D40476">
            <w:r>
              <w:t>Заведующая, старший воспитатель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>Музыкальный руководитель</w:t>
            </w:r>
          </w:p>
        </w:tc>
      </w:tr>
      <w:tr w:rsidR="009C3D2A" w:rsidTr="00D40476">
        <w:tc>
          <w:tcPr>
            <w:tcW w:w="540" w:type="dxa"/>
          </w:tcPr>
          <w:p w:rsidR="009C3D2A" w:rsidRPr="001A0016" w:rsidRDefault="009C3D2A" w:rsidP="00D40476">
            <w:pPr>
              <w:jc w:val="center"/>
              <w:rPr>
                <w:b/>
              </w:rPr>
            </w:pPr>
            <w:r w:rsidRPr="001A0016">
              <w:rPr>
                <w:b/>
                <w:lang w:val="en-US"/>
              </w:rPr>
              <w:t>V</w:t>
            </w:r>
            <w:r w:rsidRPr="001A0016">
              <w:rPr>
                <w:b/>
              </w:rPr>
              <w:t>.</w:t>
            </w:r>
          </w:p>
        </w:tc>
        <w:tc>
          <w:tcPr>
            <w:tcW w:w="2160" w:type="dxa"/>
          </w:tcPr>
          <w:p w:rsidR="009C3D2A" w:rsidRPr="001A0016" w:rsidRDefault="009C3D2A" w:rsidP="00D40476">
            <w:pPr>
              <w:rPr>
                <w:b/>
              </w:rPr>
            </w:pPr>
            <w:r w:rsidRPr="001A0016">
              <w:rPr>
                <w:b/>
              </w:rPr>
              <w:t>Обеспечение информационных сообщений</w:t>
            </w:r>
          </w:p>
        </w:tc>
        <w:tc>
          <w:tcPr>
            <w:tcW w:w="3960" w:type="dxa"/>
          </w:tcPr>
          <w:p w:rsidR="009C3D2A" w:rsidRDefault="009C3D2A" w:rsidP="00D40476">
            <w:pPr>
              <w:numPr>
                <w:ilvl w:val="0"/>
                <w:numId w:val="5"/>
              </w:numPr>
              <w:tabs>
                <w:tab w:val="left" w:pos="212"/>
              </w:tabs>
              <w:ind w:left="70" w:hanging="70"/>
            </w:pPr>
            <w:r w:rsidRPr="00FF105C">
              <w:t xml:space="preserve">Размещение на сайте </w:t>
            </w:r>
            <w:r>
              <w:t>ДОУ</w:t>
            </w:r>
            <w:r w:rsidRPr="00FF105C">
              <w:t xml:space="preserve"> информации об</w:t>
            </w:r>
            <w:r>
              <w:t xml:space="preserve"> участии коллектива в проекте «Музыка для  всех»</w:t>
            </w:r>
          </w:p>
          <w:p w:rsidR="009C3D2A" w:rsidRDefault="009C3D2A" w:rsidP="00D40476">
            <w:pPr>
              <w:numPr>
                <w:ilvl w:val="0"/>
                <w:numId w:val="5"/>
              </w:numPr>
              <w:tabs>
                <w:tab w:val="left" w:pos="212"/>
              </w:tabs>
              <w:ind w:left="70" w:hanging="70"/>
            </w:pPr>
            <w:r>
              <w:t>Размещение материала по проекту в СМИ</w:t>
            </w:r>
          </w:p>
          <w:p w:rsidR="009C3D2A" w:rsidRDefault="009C3D2A" w:rsidP="00D40476">
            <w:pPr>
              <w:numPr>
                <w:ilvl w:val="0"/>
                <w:numId w:val="5"/>
              </w:numPr>
              <w:tabs>
                <w:tab w:val="left" w:pos="212"/>
              </w:tabs>
              <w:ind w:left="70" w:hanging="70"/>
            </w:pPr>
            <w:r>
              <w:t xml:space="preserve">Консультации для родителей.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9C3D2A" w:rsidRDefault="009C3D2A" w:rsidP="00D40476">
            <w:r>
              <w:t xml:space="preserve">Постоянно 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>Постоянно</w:t>
            </w:r>
          </w:p>
          <w:p w:rsidR="009C3D2A" w:rsidRDefault="009C3D2A" w:rsidP="00D40476"/>
          <w:p w:rsidR="009C3D2A" w:rsidRDefault="009C3D2A" w:rsidP="00D40476">
            <w:r>
              <w:t>Весь период</w:t>
            </w:r>
          </w:p>
        </w:tc>
        <w:tc>
          <w:tcPr>
            <w:tcW w:w="1980" w:type="dxa"/>
          </w:tcPr>
          <w:p w:rsidR="009C3D2A" w:rsidRDefault="009C3D2A" w:rsidP="00D40476">
            <w:r>
              <w:t>Заведующая, старший воспитатель</w:t>
            </w:r>
          </w:p>
          <w:p w:rsidR="009C3D2A" w:rsidRDefault="009C3D2A" w:rsidP="00D40476"/>
          <w:p w:rsidR="009C3D2A" w:rsidRDefault="009C3D2A" w:rsidP="00D40476">
            <w:r>
              <w:t>Старший воспитатель</w:t>
            </w:r>
          </w:p>
          <w:p w:rsidR="009C3D2A" w:rsidRDefault="009C3D2A" w:rsidP="00D40476">
            <w:r>
              <w:t>Музыкальный руководитель</w:t>
            </w:r>
          </w:p>
        </w:tc>
      </w:tr>
      <w:tr w:rsidR="009C3D2A" w:rsidTr="00D40476">
        <w:tc>
          <w:tcPr>
            <w:tcW w:w="540" w:type="dxa"/>
          </w:tcPr>
          <w:p w:rsidR="009C3D2A" w:rsidRPr="00283FAE" w:rsidRDefault="009C3D2A" w:rsidP="00D40476">
            <w:pPr>
              <w:jc w:val="center"/>
              <w:rPr>
                <w:b/>
              </w:rPr>
            </w:pPr>
            <w:r w:rsidRPr="00283FAE">
              <w:rPr>
                <w:b/>
                <w:lang w:val="en-US"/>
              </w:rPr>
              <w:t>VI</w:t>
            </w:r>
            <w:r w:rsidRPr="00283FAE">
              <w:rPr>
                <w:b/>
              </w:rPr>
              <w:t>.</w:t>
            </w:r>
          </w:p>
        </w:tc>
        <w:tc>
          <w:tcPr>
            <w:tcW w:w="2160" w:type="dxa"/>
          </w:tcPr>
          <w:p w:rsidR="009C3D2A" w:rsidRPr="00283FAE" w:rsidRDefault="009C3D2A" w:rsidP="00D40476">
            <w:pPr>
              <w:rPr>
                <w:b/>
              </w:rPr>
            </w:pPr>
            <w:r w:rsidRPr="00283FAE">
              <w:rPr>
                <w:b/>
              </w:rPr>
              <w:t>Материально – техническая база</w:t>
            </w:r>
          </w:p>
        </w:tc>
        <w:tc>
          <w:tcPr>
            <w:tcW w:w="3960" w:type="dxa"/>
          </w:tcPr>
          <w:p w:rsidR="009C3D2A" w:rsidRDefault="009C3D2A" w:rsidP="00D40476">
            <w:pPr>
              <w:numPr>
                <w:ilvl w:val="0"/>
                <w:numId w:val="6"/>
              </w:numPr>
              <w:ind w:left="212" w:hanging="212"/>
            </w:pPr>
            <w:r>
              <w:t>Обновление материально-технического  обеспечения проекта</w:t>
            </w:r>
            <w:r w:rsidRPr="00FF105C">
              <w:t xml:space="preserve"> в соответствии с</w:t>
            </w:r>
            <w:r>
              <w:t xml:space="preserve"> инновационными требованиями к  реализации  проекта.</w:t>
            </w:r>
          </w:p>
          <w:p w:rsidR="009C3D2A" w:rsidRDefault="009C3D2A" w:rsidP="00D40476">
            <w:pPr>
              <w:numPr>
                <w:ilvl w:val="0"/>
                <w:numId w:val="6"/>
              </w:numPr>
              <w:ind w:left="212" w:hanging="212"/>
            </w:pPr>
            <w:proofErr w:type="gramStart"/>
            <w:r w:rsidRPr="00FF105C">
              <w:t>Обеспечение соответствия</w:t>
            </w:r>
            <w:r>
              <w:t xml:space="preserve"> нормативно-правовых, научно-методических,</w:t>
            </w:r>
            <w:r w:rsidRPr="00FF105C">
              <w:t xml:space="preserve"> материально-</w:t>
            </w:r>
            <w:r w:rsidRPr="00FF105C">
              <w:lastRenderedPageBreak/>
              <w:t>технической базы реализации</w:t>
            </w:r>
            <w:r>
              <w:t xml:space="preserve"> проекта «Музыка для всех».</w:t>
            </w:r>
            <w:r w:rsidRPr="00FF105C">
              <w:t xml:space="preserve">  </w:t>
            </w:r>
            <w:proofErr w:type="gramEnd"/>
          </w:p>
          <w:p w:rsidR="009C3D2A" w:rsidRDefault="009C3D2A" w:rsidP="00D40476">
            <w:pPr>
              <w:numPr>
                <w:ilvl w:val="0"/>
                <w:numId w:val="6"/>
              </w:numPr>
              <w:ind w:left="212" w:hanging="212"/>
            </w:pPr>
            <w:r>
              <w:t>Обеспечение</w:t>
            </w:r>
            <w:r w:rsidRPr="00FF105C">
              <w:t xml:space="preserve"> </w:t>
            </w:r>
            <w:r>
              <w:t>Д</w:t>
            </w:r>
            <w:r w:rsidRPr="00FF105C">
              <w:t>ОУ</w:t>
            </w:r>
            <w:r>
              <w:t xml:space="preserve"> качественными музыкальными инструментами,</w:t>
            </w:r>
            <w:r w:rsidRPr="00FF105C">
              <w:t xml:space="preserve"> печатными и электронными образовательными ресурсами ООП. </w:t>
            </w:r>
          </w:p>
          <w:p w:rsidR="009C3D2A" w:rsidRDefault="009C3D2A" w:rsidP="00D40476">
            <w:pPr>
              <w:numPr>
                <w:ilvl w:val="0"/>
                <w:numId w:val="6"/>
              </w:numPr>
              <w:ind w:left="212" w:hanging="212"/>
            </w:pPr>
            <w:r w:rsidRPr="00FF105C">
              <w:t xml:space="preserve">Обеспечение доступа </w:t>
            </w:r>
            <w:r>
              <w:t>педагогическим работникам, переходящим на инновационный режим музыкального проекта,</w:t>
            </w:r>
            <w:r w:rsidRPr="00FF105C">
              <w:t xml:space="preserve">  к электронным образовательным ресурсам, размещенным в федеральных и региональных базах данных.</w:t>
            </w:r>
          </w:p>
          <w:p w:rsidR="009C3D2A" w:rsidRDefault="009C3D2A" w:rsidP="00D40476">
            <w:pPr>
              <w:numPr>
                <w:ilvl w:val="0"/>
                <w:numId w:val="6"/>
              </w:numPr>
              <w:ind w:left="212" w:hanging="212"/>
            </w:pPr>
            <w:r w:rsidRPr="0073490F">
              <w:t>Об</w:t>
            </w:r>
            <w:r>
              <w:t>еспечение просвещения родителей к грамотному использованию имеющихся ресурсов в области музыкального образования</w:t>
            </w:r>
            <w:r w:rsidRPr="0073490F">
              <w:t>.</w:t>
            </w:r>
            <w:r w:rsidRPr="00FF105C">
              <w:t xml:space="preserve"> </w:t>
            </w:r>
            <w:r>
              <w:t xml:space="preserve">                         </w:t>
            </w:r>
          </w:p>
        </w:tc>
        <w:tc>
          <w:tcPr>
            <w:tcW w:w="1440" w:type="dxa"/>
          </w:tcPr>
          <w:p w:rsidR="009C3D2A" w:rsidRDefault="009C3D2A" w:rsidP="00D40476">
            <w:r>
              <w:lastRenderedPageBreak/>
              <w:t xml:space="preserve">Поэтапно 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>Весь период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>Весь период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>Весь период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Pr="009C3D2A" w:rsidRDefault="009C3D2A" w:rsidP="00D40476"/>
          <w:p w:rsidR="009C3D2A" w:rsidRPr="009C3D2A" w:rsidRDefault="009C3D2A" w:rsidP="00D40476"/>
          <w:p w:rsidR="009C3D2A" w:rsidRDefault="009C3D2A" w:rsidP="00D40476">
            <w:r>
              <w:t>Весь период</w:t>
            </w:r>
          </w:p>
        </w:tc>
        <w:tc>
          <w:tcPr>
            <w:tcW w:w="1980" w:type="dxa"/>
          </w:tcPr>
          <w:p w:rsidR="009C3D2A" w:rsidRDefault="009C3D2A" w:rsidP="00D40476">
            <w:r>
              <w:lastRenderedPageBreak/>
              <w:t xml:space="preserve">Заведующая, Зам по АХЧ 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 xml:space="preserve">Заведующая 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>Заведующая, старший воспитатель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r>
              <w:t xml:space="preserve">Заведующая </w:t>
            </w:r>
          </w:p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/>
          <w:p w:rsidR="009C3D2A" w:rsidRDefault="009C3D2A" w:rsidP="00D40476">
            <w:pPr>
              <w:rPr>
                <w:lang w:val="en-US"/>
              </w:rPr>
            </w:pPr>
          </w:p>
          <w:p w:rsidR="009C3D2A" w:rsidRPr="002337FB" w:rsidRDefault="009C3D2A" w:rsidP="00D40476">
            <w:pPr>
              <w:rPr>
                <w:lang w:val="en-US"/>
              </w:rPr>
            </w:pPr>
          </w:p>
          <w:p w:rsidR="009C3D2A" w:rsidRDefault="009C3D2A" w:rsidP="00D40476">
            <w:r>
              <w:t>Заведующая, старший воспитатель</w:t>
            </w:r>
          </w:p>
        </w:tc>
      </w:tr>
      <w:tr w:rsidR="009C3D2A" w:rsidTr="00D40476">
        <w:tc>
          <w:tcPr>
            <w:tcW w:w="540" w:type="dxa"/>
          </w:tcPr>
          <w:p w:rsidR="009C3D2A" w:rsidRPr="00CE133D" w:rsidRDefault="009C3D2A" w:rsidP="00D40476">
            <w:pPr>
              <w:jc w:val="center"/>
              <w:rPr>
                <w:b/>
              </w:rPr>
            </w:pPr>
            <w:r w:rsidRPr="00CE133D">
              <w:rPr>
                <w:b/>
                <w:lang w:val="en-US"/>
              </w:rPr>
              <w:lastRenderedPageBreak/>
              <w:t>VII</w:t>
            </w:r>
            <w:r w:rsidRPr="00CE133D">
              <w:rPr>
                <w:b/>
              </w:rPr>
              <w:t>.</w:t>
            </w:r>
          </w:p>
        </w:tc>
        <w:tc>
          <w:tcPr>
            <w:tcW w:w="2160" w:type="dxa"/>
          </w:tcPr>
          <w:p w:rsidR="009C3D2A" w:rsidRDefault="009C3D2A" w:rsidP="00D40476">
            <w:r w:rsidRPr="00CE133D">
              <w:rPr>
                <w:b/>
              </w:rPr>
              <w:t>Контроль реализации плана</w:t>
            </w:r>
          </w:p>
        </w:tc>
        <w:tc>
          <w:tcPr>
            <w:tcW w:w="3960" w:type="dxa"/>
          </w:tcPr>
          <w:p w:rsidR="009C3D2A" w:rsidRDefault="009C3D2A" w:rsidP="00D40476">
            <w:r>
              <w:t>П</w:t>
            </w:r>
            <w:r w:rsidRPr="0055046F">
              <w:t>роведение мониторинга (разработка инструмен</w:t>
            </w:r>
            <w:r>
              <w:t xml:space="preserve">тария, проведение, </w:t>
            </w:r>
            <w:r w:rsidRPr="0055046F">
              <w:t>обработка результатов)</w:t>
            </w:r>
            <w:r>
              <w:t xml:space="preserve">. </w:t>
            </w:r>
          </w:p>
          <w:p w:rsidR="009C3D2A" w:rsidRDefault="009C3D2A" w:rsidP="00D40476"/>
        </w:tc>
        <w:tc>
          <w:tcPr>
            <w:tcW w:w="1440" w:type="dxa"/>
          </w:tcPr>
          <w:p w:rsidR="009C3D2A" w:rsidRDefault="009C3D2A" w:rsidP="00D40476">
            <w:r>
              <w:t>Весь период</w:t>
            </w:r>
          </w:p>
        </w:tc>
        <w:tc>
          <w:tcPr>
            <w:tcW w:w="1980" w:type="dxa"/>
          </w:tcPr>
          <w:p w:rsidR="009C3D2A" w:rsidRDefault="009C3D2A" w:rsidP="009C3D2A">
            <w:r>
              <w:t>Заведующая, старший воспитатель, музыкальный руководитель</w:t>
            </w:r>
          </w:p>
        </w:tc>
      </w:tr>
    </w:tbl>
    <w:p w:rsidR="009C3D2A" w:rsidRDefault="009C3D2A" w:rsidP="009C3D2A"/>
    <w:p w:rsidR="00022ADB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Default="009353C2"/>
    <w:p w:rsidR="009353C2" w:rsidRPr="009353C2" w:rsidRDefault="009353C2" w:rsidP="009353C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9353C2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9353C2" w:rsidRPr="009353C2" w:rsidRDefault="009353C2" w:rsidP="009353C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9353C2" w:rsidRPr="009353C2" w:rsidRDefault="009353C2" w:rsidP="009353C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353C2">
        <w:rPr>
          <w:rFonts w:eastAsiaTheme="minorHAnsi"/>
          <w:b/>
          <w:sz w:val="28"/>
          <w:szCs w:val="28"/>
          <w:lang w:eastAsia="en-US"/>
        </w:rPr>
        <w:t>План мероприятий                                                                                                         по проекту «Музыка для всех»                                                                                   на 2015 – 2018 учебный год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4517"/>
        <w:gridCol w:w="1764"/>
        <w:gridCol w:w="3042"/>
      </w:tblGrid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i/>
                <w:sz w:val="28"/>
                <w:szCs w:val="28"/>
                <w:lang w:eastAsia="en-US"/>
              </w:rPr>
              <w:t>Участники</w:t>
            </w:r>
          </w:p>
          <w:p w:rsidR="009353C2" w:rsidRPr="009353C2" w:rsidRDefault="009353C2" w:rsidP="009353C2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Занятие «Волшебный мир музыки»</w:t>
            </w: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Сентябрь  2015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Все группы 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Интегрированное занятие «Заиграй оркестр дружно»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Ноябрь      2015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Старшая группа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«Встреча с инструментами народного оркестра»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Январь 2016 г. 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Филиал Якутского музыкального колледжа им. М.Н. </w:t>
            </w:r>
            <w:proofErr w:type="spellStart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Жиркова</w:t>
            </w:r>
            <w:proofErr w:type="spellEnd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, АДШИ им. Т.А. Никитина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Музыкальные, тематические абонементы ГКОЯ</w:t>
            </w:r>
          </w:p>
          <w:p w:rsidR="009353C2" w:rsidRPr="009353C2" w:rsidRDefault="009353C2" w:rsidP="009353C2">
            <w:pPr>
              <w:autoSpaceDE w:val="0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353C2" w:rsidRPr="009353C2" w:rsidRDefault="009353C2" w:rsidP="009353C2">
            <w:pPr>
              <w:autoSpaceDE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По планам </w:t>
            </w:r>
            <w:proofErr w:type="spellStart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Гос</w:t>
            </w:r>
            <w:proofErr w:type="gramStart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.о</w:t>
            </w:r>
            <w:proofErr w:type="gramEnd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ркестра</w:t>
            </w:r>
            <w:proofErr w:type="spellEnd"/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Все группы, Государственный оркестр Якутии 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Занятия «Музыкальная азбука»</w:t>
            </w:r>
          </w:p>
          <w:p w:rsidR="009353C2" w:rsidRPr="009353C2" w:rsidRDefault="009353C2" w:rsidP="009353C2">
            <w:pPr>
              <w:autoSpaceDE w:val="0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Март  </w:t>
            </w: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руководитель,   подготовительная группа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Интегрированное занятие «Путешествие в мир музыкальных инструментов»</w:t>
            </w:r>
          </w:p>
          <w:p w:rsidR="009353C2" w:rsidRPr="009353C2" w:rsidRDefault="009353C2" w:rsidP="009353C2">
            <w:pPr>
              <w:autoSpaceDE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Январь  2017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Показ музыкальных сказок (</w:t>
            </w:r>
            <w:proofErr w:type="spellStart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р</w:t>
            </w:r>
            <w:proofErr w:type="gramStart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.н</w:t>
            </w:r>
            <w:proofErr w:type="spellEnd"/>
            <w:proofErr w:type="gramEnd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) с шумовым оформлением.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Февраль  2018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Старшие группы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Дидактические упражнения на развитие словаря: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«Бубен (барабан, колокольчик, погремушка) какой?» (подбор прилагательных)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«Бубен (барабан, колокольчик, погремушка) что делает?» (подбор глаголов)</w:t>
            </w: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На протяжении реализации проекта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Настольно - дидактические игры: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Пазлы</w:t>
            </w:r>
            <w:proofErr w:type="spellEnd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«Сложи картинку» (бубен, </w:t>
            </w: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lastRenderedPageBreak/>
              <w:t>барабан, колокольчик, металлофон)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 протяжении </w:t>
            </w:r>
            <w:r w:rsidRPr="009353C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реализации проекта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Старшие группы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Слушаем – рисуем (времена года)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autoSpaceDE w:val="0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На протяжении реализации проекта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Старшая, подготовительная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Рисование под музыкальное сопровождение простейших музыкальных инструментов: барабан, ложки, труба, металлофон, погремушка, трещотки и т.д.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Апрель  2018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Старшая группа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Разучивание стихотворений: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Е.Благинина</w:t>
            </w:r>
            <w:proofErr w:type="spellEnd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«Погремушка»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А.Барто</w:t>
            </w:r>
            <w:proofErr w:type="spellEnd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«Барабан»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На протяжении реализации проекта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«Музыкальные инструменты в гостях у детей» 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Апрель      2017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Алданская</w:t>
            </w:r>
            <w:proofErr w:type="spellEnd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 детская школа искусств им. </w:t>
            </w:r>
            <w:proofErr w:type="spellStart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Т.А.Никитина</w:t>
            </w:r>
            <w:proofErr w:type="spellEnd"/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Игры, развивающие внимание и слуховое восприятие: 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«Музыкальный компот»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«Кто что услышит»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«Угадай, что делать»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«Кто внимательный»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«Солнышко и дождик»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«Где позвонили?»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«Угадай, на чём играю»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«Узнай по звуку»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«Нам игрушки принесли»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«Наш оркестр»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«К нам гости пришли»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 «Музыкальный компот»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sz w:val="28"/>
                <w:szCs w:val="28"/>
                <w:lang w:eastAsia="en-US"/>
              </w:rPr>
              <w:t>- «Музыкальные инструменты»</w:t>
            </w:r>
          </w:p>
          <w:p w:rsidR="009353C2" w:rsidRPr="009353C2" w:rsidRDefault="009353C2" w:rsidP="009353C2">
            <w:pPr>
              <w:autoSpaceDE w:val="0"/>
              <w:ind w:left="318" w:hanging="284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sz w:val="28"/>
                <w:szCs w:val="28"/>
                <w:lang w:eastAsia="en-US"/>
              </w:rPr>
              <w:t>- «Музыкальные загадки»</w:t>
            </w:r>
          </w:p>
          <w:p w:rsidR="009353C2" w:rsidRPr="009353C2" w:rsidRDefault="009353C2" w:rsidP="009353C2">
            <w:pPr>
              <w:autoSpaceDE w:val="0"/>
              <w:ind w:left="318" w:hanging="284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«По ступенькам белых клавиш» - обучающая  игра - </w:t>
            </w:r>
            <w:proofErr w:type="spellStart"/>
            <w:r w:rsidRPr="009353C2">
              <w:rPr>
                <w:rFonts w:eastAsiaTheme="minorHAnsi" w:cstheme="minorBidi"/>
                <w:sz w:val="28"/>
                <w:szCs w:val="28"/>
                <w:lang w:eastAsia="en-US"/>
              </w:rPr>
              <w:t>ходилка</w:t>
            </w:r>
            <w:proofErr w:type="spellEnd"/>
            <w:r w:rsidRPr="009353C2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  <w:p w:rsidR="009353C2" w:rsidRPr="009353C2" w:rsidRDefault="009353C2" w:rsidP="009353C2">
            <w:pPr>
              <w:autoSpaceDE w:val="0"/>
              <w:ind w:left="318" w:hanging="284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sz w:val="28"/>
                <w:szCs w:val="28"/>
                <w:lang w:eastAsia="en-US"/>
              </w:rPr>
              <w:t>- «На чем играю?»</w:t>
            </w:r>
          </w:p>
          <w:p w:rsidR="009353C2" w:rsidRPr="009353C2" w:rsidRDefault="009353C2" w:rsidP="009353C2">
            <w:pPr>
              <w:autoSpaceDE w:val="0"/>
              <w:ind w:left="318" w:hanging="284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sz w:val="28"/>
                <w:szCs w:val="28"/>
                <w:lang w:eastAsia="en-US"/>
              </w:rPr>
              <w:t>- «Определи инструмент»</w:t>
            </w:r>
          </w:p>
          <w:p w:rsidR="009353C2" w:rsidRPr="009353C2" w:rsidRDefault="009353C2" w:rsidP="009353C2">
            <w:pPr>
              <w:autoSpaceDE w:val="0"/>
              <w:ind w:left="318" w:hanging="284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sz w:val="28"/>
                <w:szCs w:val="28"/>
                <w:lang w:eastAsia="en-US"/>
              </w:rPr>
              <w:t>- «Определи по ритму»</w:t>
            </w:r>
          </w:p>
          <w:p w:rsidR="009353C2" w:rsidRPr="009353C2" w:rsidRDefault="009353C2" w:rsidP="009353C2">
            <w:pPr>
              <w:autoSpaceDE w:val="0"/>
              <w:ind w:left="318" w:hanging="284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sz w:val="28"/>
                <w:szCs w:val="28"/>
                <w:lang w:eastAsia="en-US"/>
              </w:rPr>
              <w:t>- «Наше путешествие»</w:t>
            </w:r>
          </w:p>
          <w:p w:rsidR="009353C2" w:rsidRPr="009353C2" w:rsidRDefault="009353C2" w:rsidP="009353C2">
            <w:pPr>
              <w:autoSpaceDE w:val="0"/>
              <w:ind w:left="318" w:hanging="284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sz w:val="28"/>
                <w:szCs w:val="28"/>
                <w:lang w:eastAsia="en-US"/>
              </w:rPr>
              <w:t>- «Музыкальное лото»</w:t>
            </w:r>
          </w:p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На протяжении реализации проекта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Старшие группы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Мастер – класс по изготовлению шумовых инструментов для родителей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Январь 2016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Родители средней, старшей, подготовительной группы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Оформление  музыкальных уголков шумовыми инструментами из бросового материала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На протяжении реализации проекта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Родители  всех возрастных групп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Концерт детей СПП филиала Якутского музыкального колледжа.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Сентябрь 2016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ФЯМ</w:t>
            </w:r>
            <w:proofErr w:type="gramStart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К(</w:t>
            </w:r>
            <w:proofErr w:type="gramEnd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У) им. М.Н. </w:t>
            </w:r>
            <w:proofErr w:type="spellStart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Жиркова</w:t>
            </w:r>
            <w:proofErr w:type="spellEnd"/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Экскурсии детей старших групп в </w:t>
            </w:r>
            <w:proofErr w:type="spellStart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Алданскую</w:t>
            </w:r>
            <w:proofErr w:type="spellEnd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детскую школу искусств, в Филиал ЯМ</w:t>
            </w:r>
            <w:proofErr w:type="gramStart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К(</w:t>
            </w:r>
            <w:proofErr w:type="gramEnd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У), концерты ГКОЯ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На протяжении проекта по планам учреждении культуры.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Педагоги старших групп, музыкальный руководитель, преподаватели АДШИ, преподаватели ФЯМ</w:t>
            </w:r>
            <w:proofErr w:type="gramStart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К(</w:t>
            </w:r>
            <w:proofErr w:type="gramEnd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У), артисты ГКОЯ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Совместные проекты  с воспитанниками  центра развития «</w:t>
            </w:r>
            <w:proofErr w:type="spellStart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Фасолька</w:t>
            </w:r>
            <w:proofErr w:type="spellEnd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Октябрь 2018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Педагоги филиала Якутского музыкального колледжа им. </w:t>
            </w:r>
            <w:proofErr w:type="spellStart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М.Н.Жиркова</w:t>
            </w:r>
            <w:proofErr w:type="spellEnd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, музыкальный руководитель, воспитатели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Концерт детей </w:t>
            </w:r>
            <w:proofErr w:type="spellStart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Алданской</w:t>
            </w:r>
            <w:proofErr w:type="spellEnd"/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детской школы искусств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Январь  2017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Преподаватели АДШИ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Разучивание оркестровых видео-партитур. 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На протяжени</w:t>
            </w:r>
            <w:proofErr w:type="gramStart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proofErr w:type="gramEnd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Музыкальное оформление групп (классическая музыка утро-день-вечер) 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На протяжени</w:t>
            </w:r>
            <w:proofErr w:type="gramStart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proofErr w:type="gramEnd"/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руководитель, воспитатели.</w:t>
            </w:r>
          </w:p>
        </w:tc>
      </w:tr>
      <w:tr w:rsidR="009353C2" w:rsidRPr="009353C2" w:rsidTr="00ED2E83">
        <w:tc>
          <w:tcPr>
            <w:tcW w:w="566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25. </w:t>
            </w:r>
          </w:p>
        </w:tc>
        <w:tc>
          <w:tcPr>
            <w:tcW w:w="4542" w:type="dxa"/>
          </w:tcPr>
          <w:p w:rsidR="009353C2" w:rsidRPr="009353C2" w:rsidRDefault="009353C2" w:rsidP="009353C2">
            <w:pPr>
              <w:autoSpaceDE w:val="0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Беседы консультации с родителями «Нужна ли детям музыка?», «Обучение в музыкальной школе»</w:t>
            </w:r>
          </w:p>
        </w:tc>
        <w:tc>
          <w:tcPr>
            <w:tcW w:w="1732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 xml:space="preserve">Май </w:t>
            </w:r>
          </w:p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2015-2018 г.</w:t>
            </w:r>
          </w:p>
        </w:tc>
        <w:tc>
          <w:tcPr>
            <w:tcW w:w="3049" w:type="dxa"/>
          </w:tcPr>
          <w:p w:rsidR="009353C2" w:rsidRPr="009353C2" w:rsidRDefault="009353C2" w:rsidP="009353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53C2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</w:tbl>
    <w:p w:rsidR="009353C2" w:rsidRDefault="009353C2"/>
    <w:sectPr w:rsidR="0093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773"/>
    <w:multiLevelType w:val="hybridMultilevel"/>
    <w:tmpl w:val="70F4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4E49"/>
    <w:multiLevelType w:val="hybridMultilevel"/>
    <w:tmpl w:val="9C92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5F91"/>
    <w:multiLevelType w:val="hybridMultilevel"/>
    <w:tmpl w:val="20A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16F07"/>
    <w:multiLevelType w:val="hybridMultilevel"/>
    <w:tmpl w:val="9398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1B60"/>
    <w:multiLevelType w:val="hybridMultilevel"/>
    <w:tmpl w:val="434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F51CD"/>
    <w:multiLevelType w:val="hybridMultilevel"/>
    <w:tmpl w:val="BEB82196"/>
    <w:lvl w:ilvl="0" w:tplc="D16EE7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2A"/>
    <w:rsid w:val="009353C2"/>
    <w:rsid w:val="009C3D2A"/>
    <w:rsid w:val="009E681C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3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9C3D2A"/>
    <w:rPr>
      <w:color w:val="0000FF"/>
      <w:u w:val="single"/>
    </w:rPr>
  </w:style>
  <w:style w:type="paragraph" w:styleId="a4">
    <w:name w:val="No Spacing"/>
    <w:uiPriority w:val="1"/>
    <w:qFormat/>
    <w:rsid w:val="009C3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3D2A"/>
    <w:pPr>
      <w:ind w:left="708"/>
    </w:pPr>
  </w:style>
  <w:style w:type="table" w:styleId="a6">
    <w:name w:val="Table Grid"/>
    <w:basedOn w:val="a1"/>
    <w:uiPriority w:val="59"/>
    <w:rsid w:val="0093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3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9C3D2A"/>
    <w:rPr>
      <w:color w:val="0000FF"/>
      <w:u w:val="single"/>
    </w:rPr>
  </w:style>
  <w:style w:type="paragraph" w:styleId="a4">
    <w:name w:val="No Spacing"/>
    <w:uiPriority w:val="1"/>
    <w:qFormat/>
    <w:rsid w:val="009C3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3D2A"/>
    <w:pPr>
      <w:ind w:left="708"/>
    </w:pPr>
  </w:style>
  <w:style w:type="table" w:styleId="a6">
    <w:name w:val="Table Grid"/>
    <w:basedOn w:val="a1"/>
    <w:uiPriority w:val="59"/>
    <w:rsid w:val="0093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-Mishut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1754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Мишутка1</dc:creator>
  <cp:lastModifiedBy>Мишутка1</cp:lastModifiedBy>
  <cp:revision>2</cp:revision>
  <dcterms:created xsi:type="dcterms:W3CDTF">2015-11-27T02:29:00Z</dcterms:created>
  <dcterms:modified xsi:type="dcterms:W3CDTF">2015-11-29T23:33:00Z</dcterms:modified>
</cp:coreProperties>
</file>